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21E03" w14:textId="09E01405" w:rsidR="00E36FE3" w:rsidRPr="00FF22B1" w:rsidRDefault="00CA51EE" w:rsidP="00CA51EE">
      <w:pPr>
        <w:jc w:val="center"/>
        <w:rPr>
          <w:rFonts w:ascii="Times New Roman" w:hAnsi="Times New Roman" w:cs="Times New Roman"/>
          <w:b/>
          <w:bCs/>
        </w:rPr>
      </w:pPr>
      <w:r w:rsidRPr="00FF22B1">
        <w:rPr>
          <w:rFonts w:ascii="Times New Roman" w:hAnsi="Times New Roman" w:cs="Times New Roman"/>
          <w:b/>
          <w:bCs/>
        </w:rPr>
        <w:t>Home Science Society</w:t>
      </w:r>
    </w:p>
    <w:p w14:paraId="746CB471" w14:textId="51A68F21" w:rsidR="00CA51EE" w:rsidRPr="00FF22B1" w:rsidRDefault="00CA51EE" w:rsidP="00CA51EE">
      <w:pPr>
        <w:jc w:val="center"/>
        <w:rPr>
          <w:rFonts w:ascii="Times New Roman" w:hAnsi="Times New Roman" w:cs="Times New Roman"/>
          <w:b/>
          <w:bCs/>
        </w:rPr>
      </w:pPr>
      <w:r w:rsidRPr="00FF22B1">
        <w:rPr>
          <w:rFonts w:ascii="Times New Roman" w:hAnsi="Times New Roman" w:cs="Times New Roman"/>
          <w:b/>
          <w:bCs/>
        </w:rPr>
        <w:t>(September 2025)</w:t>
      </w:r>
    </w:p>
    <w:p w14:paraId="7DCDC053" w14:textId="23A729CF" w:rsidR="00CA51EE" w:rsidRPr="00FF22B1" w:rsidRDefault="00CA51EE" w:rsidP="00CA51EE">
      <w:pPr>
        <w:rPr>
          <w:rFonts w:ascii="Times New Roman" w:hAnsi="Times New Roman" w:cs="Times New Roman"/>
          <w:b/>
          <w:bCs/>
        </w:rPr>
      </w:pPr>
    </w:p>
    <w:p w14:paraId="59A296C2" w14:textId="20F3E13B" w:rsidR="005E3EAA" w:rsidRDefault="005E3EAA" w:rsidP="00CA51EE">
      <w:pPr>
        <w:rPr>
          <w:rFonts w:ascii="Times New Roman" w:hAnsi="Times New Roman" w:cs="Times New Roman"/>
          <w:b/>
          <w:bCs/>
        </w:rPr>
      </w:pPr>
      <w:r>
        <w:rPr>
          <w:rFonts w:ascii="Times New Roman" w:hAnsi="Times New Roman" w:cs="Times New Roman"/>
          <w:b/>
          <w:bCs/>
        </w:rPr>
        <w:t>Date: 18/9/2025</w:t>
      </w:r>
    </w:p>
    <w:p w14:paraId="4714577F" w14:textId="7B2B1035" w:rsidR="005E3EAA" w:rsidRDefault="005E3EAA" w:rsidP="00CA51EE">
      <w:pPr>
        <w:rPr>
          <w:rFonts w:ascii="Times New Roman" w:hAnsi="Times New Roman" w:cs="Times New Roman"/>
          <w:b/>
          <w:bCs/>
        </w:rPr>
      </w:pPr>
      <w:r w:rsidRPr="005E3EAA">
        <w:rPr>
          <w:rFonts w:ascii="Times New Roman" w:hAnsi="Times New Roman" w:cs="Times New Roman"/>
          <w:b/>
          <w:bCs/>
        </w:rPr>
        <w:t>Organization of Extension Lecture on Weight Management in Celebration of Nutrition Month at Government Post Graduate  College for Women, Rohtak.</w:t>
      </w:r>
    </w:p>
    <w:p w14:paraId="3E19CE58" w14:textId="249CEF6F" w:rsidR="00DC4161" w:rsidRDefault="00DC4161" w:rsidP="00DC4161">
      <w:pPr>
        <w:jc w:val="both"/>
        <w:rPr>
          <w:rFonts w:ascii="Times New Roman" w:hAnsi="Times New Roman" w:cs="Times New Roman"/>
        </w:rPr>
      </w:pPr>
      <w:r w:rsidRPr="00DC4161">
        <w:rPr>
          <w:rFonts w:ascii="Times New Roman" w:hAnsi="Times New Roman" w:cs="Times New Roman"/>
        </w:rPr>
        <w:t xml:space="preserve">The Home Science Department organized an extension lecture on weight management as part of the Nutrition Month celebrations. Departmental alumna Erwin Batra, a dietitian, delivered a comprehensive presentation on weight management. She empowered students with knowledge on maintaining a healthy weight by adopting mindful consumption habits, including reducing oil, salt, and sugar intake. Principal </w:t>
      </w:r>
      <w:proofErr w:type="spellStart"/>
      <w:r w:rsidRPr="00DC4161">
        <w:rPr>
          <w:rFonts w:ascii="Times New Roman" w:hAnsi="Times New Roman" w:cs="Times New Roman"/>
        </w:rPr>
        <w:t>Dr.</w:t>
      </w:r>
      <w:proofErr w:type="spellEnd"/>
      <w:r w:rsidRPr="00DC4161">
        <w:rPr>
          <w:rFonts w:ascii="Times New Roman" w:hAnsi="Times New Roman" w:cs="Times New Roman"/>
        </w:rPr>
        <w:t xml:space="preserve"> Shamsher Hooda commended Erwin Batra's efforts, highlighting the value of a balanced diet. This lecture was organized under the supervision of </w:t>
      </w:r>
      <w:proofErr w:type="spellStart"/>
      <w:r w:rsidRPr="00DC4161">
        <w:rPr>
          <w:rFonts w:ascii="Times New Roman" w:hAnsi="Times New Roman" w:cs="Times New Roman"/>
        </w:rPr>
        <w:t>Ritu</w:t>
      </w:r>
      <w:proofErr w:type="spellEnd"/>
      <w:r w:rsidRPr="00DC4161">
        <w:rPr>
          <w:rFonts w:ascii="Times New Roman" w:hAnsi="Times New Roman" w:cs="Times New Roman"/>
        </w:rPr>
        <w:t xml:space="preserve"> Hooda, </w:t>
      </w:r>
      <w:proofErr w:type="spellStart"/>
      <w:r w:rsidRPr="00DC4161">
        <w:rPr>
          <w:rFonts w:ascii="Times New Roman" w:hAnsi="Times New Roman" w:cs="Times New Roman"/>
        </w:rPr>
        <w:t>Dr.</w:t>
      </w:r>
      <w:proofErr w:type="spellEnd"/>
      <w:r w:rsidRPr="00DC4161">
        <w:rPr>
          <w:rFonts w:ascii="Times New Roman" w:hAnsi="Times New Roman" w:cs="Times New Roman"/>
        </w:rPr>
        <w:t xml:space="preserve"> Pankaj Sharma, Mrs. Monica, and </w:t>
      </w:r>
      <w:proofErr w:type="spellStart"/>
      <w:r w:rsidRPr="00DC4161">
        <w:rPr>
          <w:rFonts w:ascii="Times New Roman" w:hAnsi="Times New Roman" w:cs="Times New Roman"/>
        </w:rPr>
        <w:t>Dr.</w:t>
      </w:r>
      <w:proofErr w:type="spellEnd"/>
      <w:r w:rsidRPr="00DC4161">
        <w:rPr>
          <w:rFonts w:ascii="Times New Roman" w:hAnsi="Times New Roman" w:cs="Times New Roman"/>
        </w:rPr>
        <w:t xml:space="preserve"> </w:t>
      </w:r>
      <w:proofErr w:type="spellStart"/>
      <w:r w:rsidRPr="00DC4161">
        <w:rPr>
          <w:rFonts w:ascii="Times New Roman" w:hAnsi="Times New Roman" w:cs="Times New Roman"/>
        </w:rPr>
        <w:t>Princy</w:t>
      </w:r>
      <w:proofErr w:type="spellEnd"/>
      <w:r w:rsidRPr="00DC4161">
        <w:rPr>
          <w:rFonts w:ascii="Times New Roman" w:hAnsi="Times New Roman" w:cs="Times New Roman"/>
        </w:rPr>
        <w:t>.</w:t>
      </w:r>
    </w:p>
    <w:p w14:paraId="339A474C" w14:textId="40ADFD82" w:rsidR="00DC4161" w:rsidRDefault="00DC4161" w:rsidP="00DC4161">
      <w:pPr>
        <w:jc w:val="both"/>
        <w:rPr>
          <w:rFonts w:ascii="Times New Roman" w:hAnsi="Times New Roman" w:cs="Times New Roman"/>
        </w:rPr>
      </w:pPr>
    </w:p>
    <w:p w14:paraId="6DE34854" w14:textId="7FD790E1" w:rsidR="00DC4161" w:rsidRDefault="00DC4161" w:rsidP="00DC4161">
      <w:pPr>
        <w:jc w:val="both"/>
        <w:rPr>
          <w:rFonts w:ascii="Times New Roman" w:hAnsi="Times New Roman" w:cs="Times New Roman"/>
        </w:rPr>
      </w:pPr>
      <w:r>
        <w:rPr>
          <w:rFonts w:ascii="Times New Roman" w:hAnsi="Times New Roman" w:cs="Times New Roman"/>
          <w:noProof/>
        </w:rPr>
        <w:drawing>
          <wp:inline distT="0" distB="0" distL="0" distR="0" wp14:anchorId="39029470" wp14:editId="2D7CB368">
            <wp:extent cx="4890619" cy="4286250"/>
            <wp:effectExtent l="19050" t="19050" r="2476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93975" cy="4289192"/>
                    </a:xfrm>
                    <a:prstGeom prst="rect">
                      <a:avLst/>
                    </a:prstGeom>
                    <a:noFill/>
                    <a:ln>
                      <a:solidFill>
                        <a:schemeClr val="tx1"/>
                      </a:solidFill>
                    </a:ln>
                  </pic:spPr>
                </pic:pic>
              </a:graphicData>
            </a:graphic>
          </wp:inline>
        </w:drawing>
      </w:r>
    </w:p>
    <w:p w14:paraId="0BDE0E17" w14:textId="60CF2FB1" w:rsidR="00DC4161" w:rsidRDefault="00DC4161" w:rsidP="00DC4161">
      <w:pPr>
        <w:jc w:val="both"/>
        <w:rPr>
          <w:rFonts w:ascii="Times New Roman" w:hAnsi="Times New Roman" w:cs="Times New Roman"/>
        </w:rPr>
      </w:pPr>
    </w:p>
    <w:p w14:paraId="07658101" w14:textId="4FF3C92E" w:rsidR="00DC4161" w:rsidRPr="00DC4161" w:rsidRDefault="00DC4161" w:rsidP="00DC4161">
      <w:pPr>
        <w:jc w:val="both"/>
        <w:rPr>
          <w:rFonts w:ascii="Times New Roman" w:hAnsi="Times New Roman" w:cs="Times New Roman"/>
        </w:rPr>
      </w:pPr>
      <w:r>
        <w:rPr>
          <w:rFonts w:ascii="Times New Roman" w:hAnsi="Times New Roman" w:cs="Times New Roman"/>
          <w:noProof/>
        </w:rPr>
        <w:lastRenderedPageBreak/>
        <w:drawing>
          <wp:inline distT="0" distB="0" distL="0" distR="0" wp14:anchorId="573C0DE9" wp14:editId="2503AAA9">
            <wp:extent cx="5676900" cy="3280593"/>
            <wp:effectExtent l="19050" t="19050" r="19050"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90570" cy="3288492"/>
                    </a:xfrm>
                    <a:prstGeom prst="rect">
                      <a:avLst/>
                    </a:prstGeom>
                    <a:noFill/>
                    <a:ln>
                      <a:solidFill>
                        <a:schemeClr val="tx1"/>
                      </a:solidFill>
                    </a:ln>
                  </pic:spPr>
                </pic:pic>
              </a:graphicData>
            </a:graphic>
          </wp:inline>
        </w:drawing>
      </w:r>
    </w:p>
    <w:p w14:paraId="083CBA85" w14:textId="77777777" w:rsidR="005E3EAA" w:rsidRDefault="005E3EAA" w:rsidP="00CA51EE">
      <w:pPr>
        <w:rPr>
          <w:rFonts w:ascii="Times New Roman" w:hAnsi="Times New Roman" w:cs="Times New Roman"/>
          <w:b/>
          <w:bCs/>
        </w:rPr>
      </w:pPr>
    </w:p>
    <w:p w14:paraId="6258D3FE" w14:textId="77777777" w:rsidR="005E3EAA" w:rsidRDefault="005E3EAA" w:rsidP="00CA51EE">
      <w:pPr>
        <w:rPr>
          <w:rFonts w:ascii="Times New Roman" w:hAnsi="Times New Roman" w:cs="Times New Roman"/>
          <w:b/>
          <w:bCs/>
        </w:rPr>
      </w:pPr>
    </w:p>
    <w:p w14:paraId="45CDA051" w14:textId="530728A9" w:rsidR="005E3EAA" w:rsidRDefault="005E3EAA" w:rsidP="00CA51EE">
      <w:pPr>
        <w:rPr>
          <w:rFonts w:ascii="Times New Roman" w:hAnsi="Times New Roman" w:cs="Times New Roman"/>
          <w:b/>
          <w:bCs/>
        </w:rPr>
      </w:pPr>
      <w:r>
        <w:rPr>
          <w:rFonts w:ascii="Times New Roman" w:hAnsi="Times New Roman" w:cs="Times New Roman"/>
          <w:b/>
          <w:bCs/>
        </w:rPr>
        <w:t>Date: 19/9/2025</w:t>
      </w:r>
    </w:p>
    <w:p w14:paraId="5EFBB3C7" w14:textId="247E0B54" w:rsidR="00FF22B1" w:rsidRDefault="00FF22B1" w:rsidP="00CA51EE">
      <w:pPr>
        <w:rPr>
          <w:rFonts w:ascii="Times New Roman" w:hAnsi="Times New Roman" w:cs="Times New Roman"/>
          <w:b/>
          <w:bCs/>
        </w:rPr>
      </w:pPr>
      <w:r w:rsidRPr="00FF22B1">
        <w:rPr>
          <w:rFonts w:ascii="Times New Roman" w:hAnsi="Times New Roman" w:cs="Times New Roman"/>
          <w:b/>
          <w:bCs/>
        </w:rPr>
        <w:t>Extension Lecture on "Right Nutrition Healthy Life" Organized at Government Post graduate  College for women. Rohtak</w:t>
      </w:r>
      <w:r w:rsidR="001B139E">
        <w:rPr>
          <w:rFonts w:ascii="Times New Roman" w:hAnsi="Times New Roman" w:cs="Times New Roman"/>
          <w:b/>
          <w:bCs/>
        </w:rPr>
        <w:t>.</w:t>
      </w:r>
    </w:p>
    <w:p w14:paraId="50418B02" w14:textId="77777777" w:rsidR="001B139E" w:rsidRDefault="001B139E" w:rsidP="00CA51EE">
      <w:pPr>
        <w:rPr>
          <w:rFonts w:ascii="Times New Roman" w:hAnsi="Times New Roman" w:cs="Times New Roman"/>
          <w:b/>
          <w:bCs/>
        </w:rPr>
      </w:pPr>
    </w:p>
    <w:p w14:paraId="6AA41C0A" w14:textId="3A23BA17" w:rsidR="001B139E" w:rsidRPr="001B139E" w:rsidRDefault="001B139E" w:rsidP="001B139E">
      <w:pPr>
        <w:jc w:val="both"/>
        <w:rPr>
          <w:rFonts w:ascii="Times New Roman" w:hAnsi="Times New Roman" w:cs="Times New Roman"/>
        </w:rPr>
      </w:pPr>
      <w:r w:rsidRPr="001B139E">
        <w:rPr>
          <w:rFonts w:ascii="Times New Roman" w:hAnsi="Times New Roman" w:cs="Times New Roman"/>
        </w:rPr>
        <w:t>The Department of Home Science of Government Post graduate  College for women  Rohtak, organized an extension lecture on "Right Nutrition Healthy Life" as part of the Nutrition Month celebrations. In this lecture, departmental alumni Erwin Batra (Dietician) provided valuable insights on Infant and Young Child Feeding (IYCF) practices, emphasizing the importance of  proper complementary feeding. She also highlighted the critical link between nutrition and education under the "</w:t>
      </w:r>
      <w:proofErr w:type="spellStart"/>
      <w:r w:rsidRPr="001B139E">
        <w:rPr>
          <w:rFonts w:ascii="Times New Roman" w:hAnsi="Times New Roman" w:cs="Times New Roman"/>
        </w:rPr>
        <w:t>Poshan</w:t>
      </w:r>
      <w:proofErr w:type="spellEnd"/>
      <w:r w:rsidRPr="001B139E">
        <w:rPr>
          <w:rFonts w:ascii="Times New Roman" w:hAnsi="Times New Roman" w:cs="Times New Roman"/>
        </w:rPr>
        <w:t xml:space="preserve"> </w:t>
      </w:r>
      <w:proofErr w:type="spellStart"/>
      <w:r w:rsidRPr="001B139E">
        <w:rPr>
          <w:rFonts w:ascii="Times New Roman" w:hAnsi="Times New Roman" w:cs="Times New Roman"/>
        </w:rPr>
        <w:t>Bhi</w:t>
      </w:r>
      <w:proofErr w:type="spellEnd"/>
      <w:r w:rsidRPr="001B139E">
        <w:rPr>
          <w:rFonts w:ascii="Times New Roman" w:hAnsi="Times New Roman" w:cs="Times New Roman"/>
        </w:rPr>
        <w:t xml:space="preserve"> </w:t>
      </w:r>
      <w:proofErr w:type="spellStart"/>
      <w:r w:rsidRPr="001B139E">
        <w:rPr>
          <w:rFonts w:ascii="Times New Roman" w:hAnsi="Times New Roman" w:cs="Times New Roman"/>
        </w:rPr>
        <w:t>Padhai</w:t>
      </w:r>
      <w:proofErr w:type="spellEnd"/>
      <w:r w:rsidRPr="001B139E">
        <w:rPr>
          <w:rFonts w:ascii="Times New Roman" w:hAnsi="Times New Roman" w:cs="Times New Roman"/>
        </w:rPr>
        <w:t xml:space="preserve"> </w:t>
      </w:r>
      <w:proofErr w:type="spellStart"/>
      <w:r w:rsidRPr="001B139E">
        <w:rPr>
          <w:rFonts w:ascii="Times New Roman" w:hAnsi="Times New Roman" w:cs="Times New Roman"/>
        </w:rPr>
        <w:t>Bhi</w:t>
      </w:r>
      <w:proofErr w:type="spellEnd"/>
      <w:r w:rsidRPr="001B139E">
        <w:rPr>
          <w:rFonts w:ascii="Times New Roman" w:hAnsi="Times New Roman" w:cs="Times New Roman"/>
        </w:rPr>
        <w:t xml:space="preserve">" initiative, which is crucial for early childhood development. The students listened to the lecture with great interest and keenness. The event was attended by  Mrs. </w:t>
      </w:r>
      <w:proofErr w:type="spellStart"/>
      <w:r w:rsidRPr="001B139E">
        <w:rPr>
          <w:rFonts w:ascii="Times New Roman" w:hAnsi="Times New Roman" w:cs="Times New Roman"/>
        </w:rPr>
        <w:t>Ritu</w:t>
      </w:r>
      <w:proofErr w:type="spellEnd"/>
      <w:r w:rsidRPr="001B139E">
        <w:rPr>
          <w:rFonts w:ascii="Times New Roman" w:hAnsi="Times New Roman" w:cs="Times New Roman"/>
        </w:rPr>
        <w:t xml:space="preserve"> Hooda (Head, Department of Home Science), and faculty members </w:t>
      </w:r>
      <w:proofErr w:type="spellStart"/>
      <w:r w:rsidRPr="001B139E">
        <w:rPr>
          <w:rFonts w:ascii="Times New Roman" w:hAnsi="Times New Roman" w:cs="Times New Roman"/>
        </w:rPr>
        <w:t>Dr.</w:t>
      </w:r>
      <w:proofErr w:type="spellEnd"/>
      <w:r w:rsidRPr="001B139E">
        <w:rPr>
          <w:rFonts w:ascii="Times New Roman" w:hAnsi="Times New Roman" w:cs="Times New Roman"/>
        </w:rPr>
        <w:t xml:space="preserve"> Pankaj Sharma, Mrs. Monika Narang, and </w:t>
      </w:r>
      <w:proofErr w:type="spellStart"/>
      <w:r w:rsidRPr="001B139E">
        <w:rPr>
          <w:rFonts w:ascii="Times New Roman" w:hAnsi="Times New Roman" w:cs="Times New Roman"/>
        </w:rPr>
        <w:t>Dr.</w:t>
      </w:r>
      <w:proofErr w:type="spellEnd"/>
      <w:r w:rsidRPr="001B139E">
        <w:rPr>
          <w:rFonts w:ascii="Times New Roman" w:hAnsi="Times New Roman" w:cs="Times New Roman"/>
        </w:rPr>
        <w:t xml:space="preserve"> </w:t>
      </w:r>
      <w:proofErr w:type="spellStart"/>
      <w:r w:rsidRPr="001B139E">
        <w:rPr>
          <w:rFonts w:ascii="Times New Roman" w:hAnsi="Times New Roman" w:cs="Times New Roman"/>
        </w:rPr>
        <w:t>Princy</w:t>
      </w:r>
      <w:proofErr w:type="spellEnd"/>
      <w:r w:rsidRPr="001B139E">
        <w:rPr>
          <w:rFonts w:ascii="Times New Roman" w:hAnsi="Times New Roman" w:cs="Times New Roman"/>
        </w:rPr>
        <w:t xml:space="preserve"> Katyal. Principal </w:t>
      </w:r>
      <w:proofErr w:type="spellStart"/>
      <w:r w:rsidRPr="001B139E">
        <w:rPr>
          <w:rFonts w:ascii="Times New Roman" w:hAnsi="Times New Roman" w:cs="Times New Roman"/>
        </w:rPr>
        <w:t>Dr.</w:t>
      </w:r>
      <w:proofErr w:type="spellEnd"/>
      <w:r w:rsidRPr="001B139E">
        <w:rPr>
          <w:rFonts w:ascii="Times New Roman" w:hAnsi="Times New Roman" w:cs="Times New Roman"/>
        </w:rPr>
        <w:t xml:space="preserve"> Shamsher Singh congratulated alumni Erwin Batra, wishing her a bright future, and felicitated her with an appreciation certificate.</w:t>
      </w:r>
    </w:p>
    <w:p w14:paraId="5CB74F16" w14:textId="77777777" w:rsidR="001B139E" w:rsidRPr="001B139E" w:rsidRDefault="001B139E" w:rsidP="00CA51EE">
      <w:pPr>
        <w:rPr>
          <w:rFonts w:ascii="Times New Roman" w:hAnsi="Times New Roman" w:cs="Times New Roman"/>
        </w:rPr>
      </w:pPr>
    </w:p>
    <w:p w14:paraId="15C0CEEB" w14:textId="0997580F" w:rsidR="00FF22B1" w:rsidRDefault="001B139E" w:rsidP="00CA51EE">
      <w:pPr>
        <w:rPr>
          <w:rFonts w:ascii="Times New Roman" w:hAnsi="Times New Roman" w:cs="Times New Roman"/>
          <w:b/>
          <w:bCs/>
        </w:rPr>
      </w:pPr>
      <w:r>
        <w:rPr>
          <w:rFonts w:ascii="Times New Roman" w:hAnsi="Times New Roman" w:cs="Times New Roman"/>
          <w:b/>
          <w:bCs/>
          <w:noProof/>
        </w:rPr>
        <w:lastRenderedPageBreak/>
        <w:drawing>
          <wp:inline distT="0" distB="0" distL="0" distR="0" wp14:anchorId="6ABF12E8" wp14:editId="0ED4824C">
            <wp:extent cx="5825066" cy="4368800"/>
            <wp:effectExtent l="19050" t="19050" r="23495"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32262" cy="4374197"/>
                    </a:xfrm>
                    <a:prstGeom prst="rect">
                      <a:avLst/>
                    </a:prstGeom>
                    <a:noFill/>
                    <a:ln>
                      <a:solidFill>
                        <a:schemeClr val="tx1"/>
                      </a:solidFill>
                    </a:ln>
                  </pic:spPr>
                </pic:pic>
              </a:graphicData>
            </a:graphic>
          </wp:inline>
        </w:drawing>
      </w:r>
    </w:p>
    <w:p w14:paraId="0E19DEA4" w14:textId="117EECFB" w:rsidR="001B139E" w:rsidRDefault="001B139E" w:rsidP="00CA51EE">
      <w:pPr>
        <w:rPr>
          <w:rFonts w:ascii="Times New Roman" w:hAnsi="Times New Roman" w:cs="Times New Roman"/>
          <w:b/>
          <w:bCs/>
        </w:rPr>
      </w:pPr>
    </w:p>
    <w:p w14:paraId="4D5623E3" w14:textId="74101334" w:rsidR="001B139E" w:rsidRDefault="001B139E" w:rsidP="00CA51EE">
      <w:pPr>
        <w:rPr>
          <w:rFonts w:ascii="Times New Roman" w:hAnsi="Times New Roman" w:cs="Times New Roman"/>
          <w:b/>
          <w:bCs/>
        </w:rPr>
      </w:pPr>
      <w:r>
        <w:rPr>
          <w:rFonts w:ascii="Times New Roman" w:hAnsi="Times New Roman" w:cs="Times New Roman"/>
          <w:b/>
          <w:bCs/>
          <w:noProof/>
        </w:rPr>
        <w:drawing>
          <wp:inline distT="0" distB="0" distL="0" distR="0" wp14:anchorId="5E187CAB" wp14:editId="626266D6">
            <wp:extent cx="5162126" cy="3871595"/>
            <wp:effectExtent l="19050" t="19050" r="19685" b="146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68672" cy="3876505"/>
                    </a:xfrm>
                    <a:prstGeom prst="rect">
                      <a:avLst/>
                    </a:prstGeom>
                    <a:noFill/>
                    <a:ln>
                      <a:solidFill>
                        <a:schemeClr val="tx1"/>
                      </a:solidFill>
                    </a:ln>
                  </pic:spPr>
                </pic:pic>
              </a:graphicData>
            </a:graphic>
          </wp:inline>
        </w:drawing>
      </w:r>
    </w:p>
    <w:p w14:paraId="27BDAE93" w14:textId="2FA31A62" w:rsidR="001B139E" w:rsidRPr="00FF22B1" w:rsidRDefault="001B139E" w:rsidP="00CA51EE">
      <w:pPr>
        <w:rPr>
          <w:rFonts w:ascii="Times New Roman" w:hAnsi="Times New Roman" w:cs="Times New Roman"/>
          <w:b/>
          <w:bCs/>
        </w:rPr>
      </w:pPr>
      <w:r>
        <w:rPr>
          <w:rFonts w:ascii="Times New Roman" w:hAnsi="Times New Roman" w:cs="Times New Roman"/>
          <w:b/>
          <w:bCs/>
          <w:noProof/>
        </w:rPr>
        <w:lastRenderedPageBreak/>
        <w:drawing>
          <wp:inline distT="0" distB="0" distL="0" distR="0" wp14:anchorId="2F3BA8DC" wp14:editId="7FC09892">
            <wp:extent cx="5799667" cy="4349750"/>
            <wp:effectExtent l="19050" t="19050" r="10795"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04985" cy="4353739"/>
                    </a:xfrm>
                    <a:prstGeom prst="rect">
                      <a:avLst/>
                    </a:prstGeom>
                    <a:noFill/>
                    <a:ln>
                      <a:solidFill>
                        <a:schemeClr val="tx1"/>
                      </a:solidFill>
                    </a:ln>
                  </pic:spPr>
                </pic:pic>
              </a:graphicData>
            </a:graphic>
          </wp:inline>
        </w:drawing>
      </w:r>
    </w:p>
    <w:sectPr w:rsidR="001B139E" w:rsidRPr="00FF22B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1EE"/>
    <w:rsid w:val="001B139E"/>
    <w:rsid w:val="005E3EAA"/>
    <w:rsid w:val="00C0479B"/>
    <w:rsid w:val="00CA51EE"/>
    <w:rsid w:val="00DB70C1"/>
    <w:rsid w:val="00DC4161"/>
    <w:rsid w:val="00E36FE3"/>
    <w:rsid w:val="00FF22B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307AF"/>
  <w15:chartTrackingRefBased/>
  <w15:docId w15:val="{91EB68D2-815D-4FD7-BE13-381097F42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283</Words>
  <Characters>1618</Characters>
  <Application>Microsoft Office Word</Application>
  <DocSecurity>0</DocSecurity>
  <Lines>13</Lines>
  <Paragraphs>3</Paragraphs>
  <ScaleCrop>false</ScaleCrop>
  <Company/>
  <LinksUpToDate>false</LinksUpToDate>
  <CharactersWithSpaces>1898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Anil Ohlan</dc:creator>
  <cp:keywords/>
  <dc:description/>
  <cp:lastModifiedBy>Anil Ohlan</cp:lastModifiedBy>
  <cp:revision>5</cp:revision>
  <dcterms:created xsi:type="dcterms:W3CDTF">2025-09-24T08:23:00Z</dcterms:created>
  <dcterms:modified xsi:type="dcterms:W3CDTF">2025-09-24T08:35:00Z</dcterms:modified>
</cp:coreProperties>
</file>